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5B" w:rsidRPr="00C44FFD" w:rsidRDefault="00BE565B" w:rsidP="00251976">
      <w:pPr>
        <w:tabs>
          <w:tab w:val="left" w:pos="360"/>
        </w:tabs>
        <w:rPr>
          <w:rFonts w:ascii="Palatino Linotype" w:hAnsi="Palatino Linotype"/>
          <w:b/>
        </w:rPr>
      </w:pPr>
      <w:r w:rsidRPr="00F173C1">
        <w:rPr>
          <w:rFonts w:ascii="Palatino Linotype" w:hAnsi="Palatino Linotype"/>
          <w:b/>
          <w:sz w:val="28"/>
          <w:szCs w:val="28"/>
        </w:rPr>
        <w:t>Terminarz rekrutacji do szkoły ponad</w:t>
      </w:r>
      <w:r w:rsidR="00BE134C">
        <w:rPr>
          <w:rFonts w:ascii="Palatino Linotype" w:hAnsi="Palatino Linotype"/>
          <w:b/>
          <w:sz w:val="28"/>
          <w:szCs w:val="28"/>
        </w:rPr>
        <w:t>podstawowej</w:t>
      </w:r>
      <w:r w:rsidRPr="00C44FFD">
        <w:rPr>
          <w:rFonts w:ascii="Palatino Linotype" w:hAnsi="Palatino Linotype"/>
          <w:b/>
        </w:rPr>
        <w:t>:</w:t>
      </w:r>
    </w:p>
    <w:p w:rsidR="00BE565B" w:rsidRDefault="00BE565B" w:rsidP="00251976">
      <w:pPr>
        <w:tabs>
          <w:tab w:val="left" w:pos="360"/>
        </w:tabs>
        <w:rPr>
          <w:rFonts w:ascii="Palatino Linotype" w:hAnsi="Palatino Linotype"/>
        </w:rPr>
      </w:pPr>
    </w:p>
    <w:p w:rsidR="00BE565B" w:rsidRDefault="00BE565B" w:rsidP="0039091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Złożenie wniosku</w:t>
      </w:r>
      <w:r w:rsidR="00084CF6">
        <w:rPr>
          <w:rFonts w:ascii="Palatino Linotype" w:hAnsi="Palatino Linotype"/>
        </w:rPr>
        <w:t xml:space="preserve"> (</w:t>
      </w:r>
      <w:r w:rsidR="00084CF6" w:rsidRPr="00084CF6">
        <w:rPr>
          <w:rFonts w:ascii="Palatino Linotype" w:hAnsi="Palatino Linotype"/>
          <w:i/>
        </w:rPr>
        <w:t>podpisanego przez co najmniej jednego rodzica/prawnego opiekuna</w:t>
      </w:r>
      <w:r w:rsidR="00084CF6">
        <w:rPr>
          <w:rFonts w:ascii="Palatino Linotype" w:hAnsi="Palatino Linotype"/>
          <w:i/>
        </w:rPr>
        <w:t>)</w:t>
      </w:r>
      <w:r w:rsidR="00F00AC3">
        <w:rPr>
          <w:rFonts w:ascii="Palatino Linotype" w:hAnsi="Palatino Linotype"/>
        </w:rPr>
        <w:t xml:space="preserve"> wraz z dokumentami </w:t>
      </w:r>
      <w:r>
        <w:rPr>
          <w:rFonts w:ascii="Palatino Linotype" w:hAnsi="Palatino Linotype"/>
        </w:rPr>
        <w:t xml:space="preserve">o przyjęcie do </w:t>
      </w:r>
      <w:r w:rsidR="00084CF6">
        <w:rPr>
          <w:rFonts w:ascii="Palatino Linotype" w:hAnsi="Palatino Linotype"/>
        </w:rPr>
        <w:t>klasy I publicznej szkoły ponadpodstawowej:</w:t>
      </w:r>
    </w:p>
    <w:p w:rsidR="00BE565B" w:rsidRDefault="00BE565B" w:rsidP="00251976">
      <w:pPr>
        <w:tabs>
          <w:tab w:val="left" w:pos="360"/>
        </w:tabs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E565B" w:rsidRPr="00B26AED" w:rsidTr="00652517">
        <w:trPr>
          <w:jc w:val="center"/>
        </w:trPr>
        <w:tc>
          <w:tcPr>
            <w:tcW w:w="9212" w:type="dxa"/>
            <w:vAlign w:val="center"/>
          </w:tcPr>
          <w:p w:rsidR="00BE565B" w:rsidRPr="00B26AED" w:rsidRDefault="00BE565B" w:rsidP="00652517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</w:p>
          <w:p w:rsidR="00BE565B" w:rsidRDefault="00BE565B" w:rsidP="00D91F17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  <w:r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od </w:t>
            </w:r>
            <w:r w:rsidR="00307D13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1</w:t>
            </w:r>
            <w:r w:rsidR="00896B5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3</w:t>
            </w:r>
            <w:r w:rsidR="00307D13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</w:t>
            </w:r>
            <w:r w:rsidR="00956662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maja</w:t>
            </w:r>
            <w:r w:rsidR="00084CF6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202</w:t>
            </w:r>
            <w:r w:rsidR="00896B5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4</w:t>
            </w:r>
            <w:r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r.</w:t>
            </w: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</w:t>
            </w:r>
          </w:p>
          <w:p w:rsidR="00BE565B" w:rsidRPr="006B5466" w:rsidRDefault="009B3968" w:rsidP="00D91F17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 </w:t>
            </w:r>
            <w:r w:rsidR="00BE565B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</w:t>
            </w:r>
            <w:r w:rsidR="00BE565B"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do </w:t>
            </w:r>
            <w:r w:rsidR="00896B5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4 lipca 2024</w:t>
            </w:r>
            <w:r w:rsidR="00084CF6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r.</w:t>
            </w:r>
          </w:p>
          <w:p w:rsidR="00BE565B" w:rsidRPr="00B26AED" w:rsidRDefault="00BE565B" w:rsidP="00652517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</w:p>
        </w:tc>
      </w:tr>
    </w:tbl>
    <w:p w:rsidR="00BE565B" w:rsidRDefault="00BE565B" w:rsidP="00251976">
      <w:pPr>
        <w:jc w:val="both"/>
        <w:rPr>
          <w:rFonts w:ascii="Palatino Linotype" w:hAnsi="Palatino Linotype"/>
        </w:rPr>
      </w:pPr>
    </w:p>
    <w:p w:rsidR="00307D13" w:rsidRDefault="00307D13" w:rsidP="00307D13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1E796A">
        <w:rPr>
          <w:rFonts w:ascii="Palatino Linotype" w:hAnsi="Palatino Linotype"/>
        </w:rPr>
        <w:t xml:space="preserve">Uzupełnienie wniosku o przyjęcie do </w:t>
      </w:r>
      <w:r w:rsidR="00084CF6">
        <w:rPr>
          <w:rFonts w:ascii="Palatino Linotype" w:hAnsi="Palatino Linotype"/>
        </w:rPr>
        <w:t xml:space="preserve">klasy I </w:t>
      </w:r>
      <w:r w:rsidR="00D858F4">
        <w:rPr>
          <w:rFonts w:ascii="Palatino Linotype" w:hAnsi="Palatino Linotype"/>
        </w:rPr>
        <w:t>publicznej</w:t>
      </w:r>
      <w:r w:rsidR="00D858F4" w:rsidRPr="001E796A">
        <w:rPr>
          <w:rFonts w:ascii="Palatino Linotype" w:hAnsi="Palatino Linotype"/>
        </w:rPr>
        <w:t xml:space="preserve"> </w:t>
      </w:r>
      <w:r w:rsidRPr="001E796A">
        <w:rPr>
          <w:rFonts w:ascii="Palatino Linotype" w:hAnsi="Palatino Linotype"/>
        </w:rPr>
        <w:t xml:space="preserve">szkoły ponadpodstawowej </w:t>
      </w:r>
      <w:r w:rsidR="00352B16">
        <w:rPr>
          <w:rFonts w:ascii="Palatino Linotype" w:hAnsi="Palatino Linotype"/>
        </w:rPr>
        <w:br/>
      </w:r>
      <w:r w:rsidR="001E796A">
        <w:rPr>
          <w:rFonts w:ascii="Palatino Linotype" w:hAnsi="Palatino Linotype"/>
        </w:rPr>
        <w:t xml:space="preserve">o świadectwo </w:t>
      </w:r>
      <w:r w:rsidR="00017D08">
        <w:rPr>
          <w:rFonts w:ascii="Palatino Linotype" w:hAnsi="Palatino Linotype"/>
        </w:rPr>
        <w:t>ukończenia szkoły podstawowej i</w:t>
      </w:r>
      <w:r w:rsidRPr="001E796A">
        <w:rPr>
          <w:rFonts w:ascii="Palatino Linotype" w:hAnsi="Palatino Linotype"/>
        </w:rPr>
        <w:t xml:space="preserve"> zaświadczenie o wyniku egzaminu ósmoklasisty</w:t>
      </w:r>
      <w:r>
        <w:rPr>
          <w:rFonts w:ascii="Palatino Linotype" w:hAnsi="Palatino Linotype"/>
        </w:rPr>
        <w:t>:</w:t>
      </w:r>
    </w:p>
    <w:p w:rsidR="00307D13" w:rsidRPr="00307D13" w:rsidRDefault="00307D13" w:rsidP="00307D13">
      <w:pPr>
        <w:jc w:val="both"/>
        <w:rPr>
          <w:rFonts w:ascii="Palatino Linotype" w:hAnsi="Palatino Linotype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7D13" w:rsidRPr="00307D13" w:rsidTr="00307D13">
        <w:tc>
          <w:tcPr>
            <w:tcW w:w="9060" w:type="dxa"/>
          </w:tcPr>
          <w:p w:rsidR="00307D13" w:rsidRDefault="00307D13" w:rsidP="00307D13">
            <w:pPr>
              <w:jc w:val="center"/>
              <w:rPr>
                <w:rFonts w:ascii="Palatino Linotype" w:hAnsi="Palatino Linotype"/>
                <w:color w:val="4F81BD" w:themeColor="accent1"/>
                <w:sz w:val="32"/>
                <w:szCs w:val="32"/>
              </w:rPr>
            </w:pPr>
          </w:p>
          <w:p w:rsidR="001E796A" w:rsidRPr="001E796A" w:rsidRDefault="001E796A" w:rsidP="001E796A">
            <w:pPr>
              <w:jc w:val="center"/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</w:pPr>
            <w:r w:rsidRPr="001E796A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>od 2</w:t>
            </w:r>
            <w:r w:rsidR="00896B54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>1</w:t>
            </w:r>
            <w:r w:rsidRPr="001E796A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 xml:space="preserve"> czerwca 202</w:t>
            </w:r>
            <w:r w:rsidR="00896B54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>4</w:t>
            </w:r>
            <w:r w:rsidRPr="001E796A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 xml:space="preserve"> r. </w:t>
            </w:r>
          </w:p>
          <w:p w:rsidR="00307D13" w:rsidRDefault="001E796A" w:rsidP="001E796A">
            <w:pPr>
              <w:jc w:val="center"/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</w:pPr>
            <w:r w:rsidRPr="001E796A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 xml:space="preserve">do </w:t>
            </w:r>
            <w:r w:rsidR="00896B54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>4</w:t>
            </w:r>
            <w:r w:rsidRPr="001E796A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 xml:space="preserve"> lipca </w:t>
            </w:r>
            <w:r w:rsidR="00084CF6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>202</w:t>
            </w:r>
            <w:r w:rsidR="00F00AC3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>4</w:t>
            </w:r>
            <w:r w:rsidR="00084CF6">
              <w:rPr>
                <w:rFonts w:ascii="Palatino Linotype" w:hAnsi="Palatino Linotype"/>
                <w:b/>
                <w:color w:val="4F81BD" w:themeColor="accent1"/>
                <w:sz w:val="32"/>
                <w:szCs w:val="32"/>
              </w:rPr>
              <w:t xml:space="preserve"> r.</w:t>
            </w:r>
          </w:p>
          <w:p w:rsidR="001E796A" w:rsidRPr="00307D13" w:rsidRDefault="001E796A" w:rsidP="001E796A">
            <w:pPr>
              <w:jc w:val="center"/>
              <w:rPr>
                <w:rFonts w:ascii="Palatino Linotype" w:hAnsi="Palatino Linotype"/>
                <w:color w:val="4F81BD" w:themeColor="accent1"/>
                <w:sz w:val="32"/>
                <w:szCs w:val="32"/>
              </w:rPr>
            </w:pPr>
          </w:p>
        </w:tc>
      </w:tr>
    </w:tbl>
    <w:p w:rsidR="00307D13" w:rsidRPr="00307D13" w:rsidRDefault="00307D13" w:rsidP="00307D13">
      <w:pPr>
        <w:jc w:val="both"/>
        <w:rPr>
          <w:rFonts w:ascii="Palatino Linotype" w:hAnsi="Palatino Linotype"/>
        </w:rPr>
      </w:pPr>
    </w:p>
    <w:p w:rsidR="000A72D4" w:rsidRDefault="00352B16" w:rsidP="000A72D4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0A72D4">
        <w:rPr>
          <w:rFonts w:ascii="Palatino Linotype" w:hAnsi="Palatino Linotype"/>
        </w:rPr>
        <w:t>Weryfikacja przez Komisję R</w:t>
      </w:r>
      <w:r w:rsidR="00BE565B" w:rsidRPr="000A72D4">
        <w:rPr>
          <w:rFonts w:ascii="Palatino Linotype" w:hAnsi="Palatino Linotype"/>
        </w:rPr>
        <w:t>ekrutacyjną wniosków o przyjęcie do</w:t>
      </w:r>
      <w:r w:rsidR="00084CF6" w:rsidRPr="000A72D4">
        <w:rPr>
          <w:rFonts w:ascii="Palatino Linotype" w:hAnsi="Palatino Linotype"/>
        </w:rPr>
        <w:t xml:space="preserve"> </w:t>
      </w:r>
      <w:r w:rsidR="00896B54" w:rsidRPr="000A72D4">
        <w:rPr>
          <w:rFonts w:ascii="Palatino Linotype" w:hAnsi="Palatino Linotype"/>
        </w:rPr>
        <w:t xml:space="preserve">szkoły, w tym weryfikacja spełniania przez kandydatów </w:t>
      </w:r>
      <w:r w:rsidR="00BE565B" w:rsidRPr="000A72D4">
        <w:rPr>
          <w:rFonts w:ascii="Palatino Linotype" w:hAnsi="Palatino Linotype"/>
        </w:rPr>
        <w:t>warunków</w:t>
      </w:r>
      <w:r w:rsidR="00896B54" w:rsidRPr="000A72D4">
        <w:rPr>
          <w:rFonts w:ascii="Palatino Linotype" w:hAnsi="Palatino Linotype"/>
        </w:rPr>
        <w:t xml:space="preserve"> lub kryteriów branych pod uwagę w postępowaniu rekrutacyjnym lub postępowaniu uzupełniającym. Podjęcie przez </w:t>
      </w:r>
      <w:r w:rsidRPr="000A72D4">
        <w:rPr>
          <w:rFonts w:ascii="Palatino Linotype" w:hAnsi="Palatino Linotype"/>
        </w:rPr>
        <w:t>przewodniczącego K</w:t>
      </w:r>
      <w:r w:rsidR="00BE565B" w:rsidRPr="000A72D4">
        <w:rPr>
          <w:rFonts w:ascii="Palatino Linotype" w:hAnsi="Palatino Linotype"/>
        </w:rPr>
        <w:t>o</w:t>
      </w:r>
      <w:r w:rsidRPr="000A72D4">
        <w:rPr>
          <w:rFonts w:ascii="Palatino Linotype" w:hAnsi="Palatino Linotype"/>
        </w:rPr>
        <w:t>misji R</w:t>
      </w:r>
      <w:r w:rsidR="0039091C" w:rsidRPr="000A72D4">
        <w:rPr>
          <w:rFonts w:ascii="Palatino Linotype" w:hAnsi="Palatino Linotype"/>
        </w:rPr>
        <w:t>ekrutacy</w:t>
      </w:r>
      <w:r w:rsidR="00361F2D" w:rsidRPr="000A72D4">
        <w:rPr>
          <w:rFonts w:ascii="Palatino Linotype" w:hAnsi="Palatino Linotype"/>
        </w:rPr>
        <w:t>jnej czynności</w:t>
      </w:r>
      <w:r w:rsidR="00896B54" w:rsidRPr="000A72D4">
        <w:rPr>
          <w:rFonts w:ascii="Palatino Linotype" w:hAnsi="Palatino Linotype"/>
        </w:rPr>
        <w:t>, o których</w:t>
      </w:r>
      <w:r w:rsidR="00666FA4" w:rsidRPr="000A72D4">
        <w:rPr>
          <w:rFonts w:ascii="Palatino Linotype" w:hAnsi="Palatino Linotype"/>
        </w:rPr>
        <w:t xml:space="preserve"> mowa w </w:t>
      </w:r>
      <w:r w:rsidR="00666FA4" w:rsidRPr="000A72D4">
        <w:rPr>
          <w:rFonts w:ascii="Palatino Linotype" w:hAnsi="Palatino Linotype"/>
          <w:i/>
        </w:rPr>
        <w:t>art. 150 ust. 7 ustawy z dnia 14 grudnia 2016 r. – Prawo oświatowe</w:t>
      </w:r>
      <w:r w:rsidR="00666FA4" w:rsidRPr="000A72D4">
        <w:rPr>
          <w:rFonts w:ascii="Palatino Linotype" w:hAnsi="Palatino Linotype"/>
        </w:rPr>
        <w:t>. Weryfikacja przez Komisje Rekrutacyjną</w:t>
      </w:r>
      <w:r w:rsidR="000A72D4" w:rsidRPr="000A72D4">
        <w:rPr>
          <w:rFonts w:ascii="Palatino Linotype" w:hAnsi="Palatino Linotype"/>
        </w:rPr>
        <w:t xml:space="preserve"> potwierdzonych przez </w:t>
      </w:r>
      <w:r w:rsidR="000A72D4">
        <w:rPr>
          <w:rFonts w:ascii="Palatino Linotype" w:hAnsi="Palatino Linotype"/>
        </w:rPr>
        <w:t>wójta (burmistrza lub prezydenta)</w:t>
      </w:r>
      <w:r w:rsidR="000A72D4" w:rsidRPr="00361F2D">
        <w:rPr>
          <w:rFonts w:ascii="Palatino Linotype" w:hAnsi="Palatino Linotype"/>
        </w:rPr>
        <w:t xml:space="preserve"> </w:t>
      </w:r>
      <w:r w:rsidR="000A72D4">
        <w:rPr>
          <w:rFonts w:ascii="Palatino Linotype" w:hAnsi="Palatino Linotype"/>
        </w:rPr>
        <w:t>okoliczności zawartych w oświadczeniach:</w:t>
      </w:r>
    </w:p>
    <w:p w:rsidR="00BE565B" w:rsidRPr="000A72D4" w:rsidRDefault="00BE565B" w:rsidP="000A72D4">
      <w:pPr>
        <w:tabs>
          <w:tab w:val="left" w:pos="360"/>
        </w:tabs>
        <w:ind w:left="360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E565B" w:rsidRPr="00B26AED" w:rsidTr="00652517">
        <w:tc>
          <w:tcPr>
            <w:tcW w:w="9212" w:type="dxa"/>
            <w:vAlign w:val="center"/>
          </w:tcPr>
          <w:p w:rsidR="00BE565B" w:rsidRPr="00714432" w:rsidRDefault="00BE565B" w:rsidP="00652517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BE565B" w:rsidRDefault="00436D9B" w:rsidP="00436D9B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do </w:t>
            </w:r>
            <w:r w:rsidR="00896B54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9</w:t>
            </w:r>
            <w:r w:rsidR="00C911E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lipca</w:t>
            </w: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20</w:t>
            </w:r>
            <w:r w:rsidR="00084CF6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2</w:t>
            </w:r>
            <w:r w:rsidR="00896B54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4</w:t>
            </w: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r</w:t>
            </w: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.</w:t>
            </w:r>
          </w:p>
          <w:p w:rsidR="00436D9B" w:rsidRPr="00436D9B" w:rsidRDefault="00436D9B" w:rsidP="00436D9B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:rsidR="00361F2D" w:rsidRPr="00233AD6" w:rsidRDefault="00361F2D" w:rsidP="00233AD6">
      <w:pPr>
        <w:tabs>
          <w:tab w:val="left" w:pos="360"/>
        </w:tabs>
        <w:rPr>
          <w:rFonts w:ascii="Palatino Linotype" w:hAnsi="Palatino Linotype"/>
        </w:rPr>
      </w:pPr>
    </w:p>
    <w:p w:rsidR="00BE565B" w:rsidRPr="006E1C6D" w:rsidRDefault="00BE565B" w:rsidP="00F173C1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Podanie </w:t>
      </w:r>
      <w:r w:rsidR="00352B16">
        <w:rPr>
          <w:rFonts w:ascii="Palatino Linotype" w:hAnsi="Palatino Linotype"/>
        </w:rPr>
        <w:t>do publicznej wiadomości przez Komisję R</w:t>
      </w:r>
      <w:r>
        <w:rPr>
          <w:rFonts w:ascii="Palatino Linotype" w:hAnsi="Palatino Linotype"/>
        </w:rPr>
        <w:t>ekrutacyjną listy kandydatów zakwalifikowanych i kandydatów niezakwalifikowanych:</w:t>
      </w:r>
    </w:p>
    <w:p w:rsidR="00BE565B" w:rsidRPr="00F173C1" w:rsidRDefault="00BE565B" w:rsidP="00F173C1">
      <w:pPr>
        <w:tabs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E565B" w:rsidRPr="002D03C0" w:rsidTr="00652517">
        <w:tc>
          <w:tcPr>
            <w:tcW w:w="9212" w:type="dxa"/>
          </w:tcPr>
          <w:p w:rsidR="00BE565B" w:rsidRPr="002D03C0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</w:rPr>
            </w:pPr>
          </w:p>
          <w:p w:rsidR="00BE565B" w:rsidRPr="002D03C0" w:rsidRDefault="000A72D4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  <w:vertAlign w:val="superscript"/>
              </w:rPr>
            </w:pP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11</w:t>
            </w:r>
            <w:r w:rsidR="003A5E9E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</w:t>
            </w:r>
            <w:r w:rsidR="00C911E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lipca</w:t>
            </w:r>
            <w:r w:rsidR="00361F2D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</w:t>
            </w:r>
            <w:r w:rsidR="00436D9B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20</w:t>
            </w:r>
            <w:r w:rsidR="003A5E9E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2</w:t>
            </w: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4</w:t>
            </w:r>
            <w:r w:rsidR="00BE565B" w:rsidRPr="002D03C0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r. </w:t>
            </w:r>
            <w:r w:rsidR="003A5E9E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</w:t>
            </w:r>
            <w:r w:rsidR="00D1538F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do godz. 12.00</w:t>
            </w:r>
          </w:p>
          <w:p w:rsidR="00BE565B" w:rsidRPr="002D03C0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  <w:vertAlign w:val="superscript"/>
              </w:rPr>
            </w:pPr>
          </w:p>
        </w:tc>
      </w:tr>
    </w:tbl>
    <w:p w:rsidR="00BE565B" w:rsidRDefault="00BE565B" w:rsidP="00251976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F00AC3" w:rsidRDefault="00F00AC3" w:rsidP="00251976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FD62B6" w:rsidRDefault="002C129F" w:rsidP="00773C20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</w:rPr>
      </w:pPr>
      <w:r w:rsidRPr="001B222B">
        <w:rPr>
          <w:rFonts w:ascii="Palatino Linotype" w:hAnsi="Palatino Linotype"/>
        </w:rPr>
        <w:lastRenderedPageBreak/>
        <w:t>Wydanie przez szkołę</w:t>
      </w:r>
      <w:r w:rsidR="001B222B" w:rsidRPr="001B222B">
        <w:rPr>
          <w:rFonts w:ascii="Palatino Linotype" w:hAnsi="Palatino Linotype"/>
        </w:rPr>
        <w:t xml:space="preserve"> </w:t>
      </w:r>
      <w:r w:rsidR="00B36ADA" w:rsidRPr="001B222B">
        <w:rPr>
          <w:rFonts w:ascii="Palatino Linotype" w:hAnsi="Palatino Linotype"/>
        </w:rPr>
        <w:t>s</w:t>
      </w:r>
      <w:r w:rsidR="00B36ADA">
        <w:rPr>
          <w:rFonts w:ascii="Palatino Linotype" w:hAnsi="Palatino Linotype"/>
        </w:rPr>
        <w:t>kierowania na badania lekarskie</w:t>
      </w:r>
      <w:r w:rsidR="00B36ADA" w:rsidRPr="001B222B">
        <w:rPr>
          <w:rFonts w:ascii="Palatino Linotype" w:hAnsi="Palatino Linotype"/>
        </w:rPr>
        <w:t xml:space="preserve"> </w:t>
      </w:r>
      <w:r w:rsidR="00B36ADA">
        <w:rPr>
          <w:rFonts w:ascii="Palatino Linotype" w:hAnsi="Palatino Linotype"/>
        </w:rPr>
        <w:t xml:space="preserve">kandydatowi, </w:t>
      </w:r>
      <w:r w:rsidR="002219BB">
        <w:rPr>
          <w:rFonts w:ascii="Palatino Linotype" w:hAnsi="Palatino Linotype"/>
        </w:rPr>
        <w:br/>
      </w:r>
      <w:r w:rsidR="00B36ADA">
        <w:rPr>
          <w:rFonts w:ascii="Palatino Linotype" w:hAnsi="Palatino Linotype"/>
        </w:rPr>
        <w:t>w przypadku złożenia przez niego wniosku rekrutacyjnego do klasy I</w:t>
      </w:r>
      <w:r w:rsidR="00E475B2">
        <w:rPr>
          <w:rFonts w:ascii="Palatino Linotype" w:hAnsi="Palatino Linotype"/>
        </w:rPr>
        <w:t xml:space="preserve"> publicznej</w:t>
      </w:r>
      <w:r w:rsidR="00B36ADA">
        <w:rPr>
          <w:rFonts w:ascii="Palatino Linotype" w:hAnsi="Palatino Linotype"/>
        </w:rPr>
        <w:t xml:space="preserve"> szkoły ponadpodstawowej prowadzącej </w:t>
      </w:r>
      <w:r w:rsidR="001B222B" w:rsidRPr="001B222B">
        <w:rPr>
          <w:rFonts w:ascii="Palatino Linotype" w:hAnsi="Palatino Linotype"/>
        </w:rPr>
        <w:t>kształcenie zawodowe</w:t>
      </w:r>
      <w:r w:rsidR="00B36ADA">
        <w:rPr>
          <w:rFonts w:ascii="Palatino Linotype" w:hAnsi="Palatino Linotype"/>
        </w:rPr>
        <w:t xml:space="preserve">/kształcenie </w:t>
      </w:r>
      <w:r w:rsidR="00E475B2">
        <w:rPr>
          <w:rFonts w:ascii="Palatino Linotype" w:hAnsi="Palatino Linotype"/>
        </w:rPr>
        <w:br/>
      </w:r>
      <w:r w:rsidR="00B36ADA">
        <w:rPr>
          <w:rFonts w:ascii="Palatino Linotype" w:hAnsi="Palatino Linotype"/>
        </w:rPr>
        <w:t>w zawodzie</w:t>
      </w:r>
      <w:r w:rsidR="001B222B">
        <w:rPr>
          <w:rFonts w:ascii="Palatino Linotype" w:hAnsi="Palatino Linotype"/>
        </w:rPr>
        <w:t>:</w:t>
      </w:r>
    </w:p>
    <w:p w:rsidR="001B222B" w:rsidRPr="001B222B" w:rsidRDefault="001B222B" w:rsidP="00352B16">
      <w:pPr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D62B6" w:rsidRPr="00B26AED" w:rsidTr="000D15FD">
        <w:trPr>
          <w:jc w:val="center"/>
        </w:trPr>
        <w:tc>
          <w:tcPr>
            <w:tcW w:w="9212" w:type="dxa"/>
            <w:vAlign w:val="center"/>
          </w:tcPr>
          <w:p w:rsidR="00FD62B6" w:rsidRPr="00714432" w:rsidRDefault="00FD62B6" w:rsidP="000D15FD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</w:rPr>
            </w:pPr>
          </w:p>
          <w:p w:rsidR="001B222B" w:rsidRPr="001B222B" w:rsidRDefault="001B222B" w:rsidP="000D15FD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</w:pP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od 1</w:t>
            </w:r>
            <w:r w:rsidR="00896B5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3</w:t>
            </w: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B36ADA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maja 202</w:t>
            </w:r>
            <w:r w:rsidR="00896B5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4</w:t>
            </w: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r. </w:t>
            </w:r>
          </w:p>
          <w:p w:rsidR="00FD62B6" w:rsidRPr="001B222B" w:rsidRDefault="00FD62B6" w:rsidP="000D15FD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  <w:vertAlign w:val="superscript"/>
              </w:rPr>
            </w:pP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do </w:t>
            </w:r>
            <w:r w:rsidR="00896B5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1</w:t>
            </w:r>
            <w:r w:rsidR="00B36ADA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1</w:t>
            </w:r>
            <w:r w:rsidR="00C911E5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lipca</w:t>
            </w: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20</w:t>
            </w:r>
            <w:r w:rsidR="00B36ADA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2</w:t>
            </w:r>
            <w:r w:rsidR="00896B5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4</w:t>
            </w: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r. </w:t>
            </w:r>
          </w:p>
          <w:p w:rsidR="00FD62B6" w:rsidRPr="00B26AED" w:rsidRDefault="00FD62B6" w:rsidP="000D15FD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</w:pPr>
          </w:p>
        </w:tc>
      </w:tr>
    </w:tbl>
    <w:p w:rsidR="00FD62B6" w:rsidRDefault="00FD62B6" w:rsidP="00FD62B6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BE565B" w:rsidRPr="005B764C" w:rsidRDefault="00E31C41" w:rsidP="00D8132B">
      <w:pPr>
        <w:numPr>
          <w:ilvl w:val="0"/>
          <w:numId w:val="1"/>
        </w:numPr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</w:rPr>
        <w:t>Potwierdzenie</w:t>
      </w:r>
      <w:r w:rsidR="005917C7">
        <w:rPr>
          <w:rFonts w:ascii="Palatino Linotype" w:hAnsi="Palatino Linotype"/>
        </w:rPr>
        <w:t xml:space="preserve"> </w:t>
      </w:r>
      <w:r w:rsidR="00BE565B">
        <w:rPr>
          <w:rFonts w:ascii="Palatino Linotype" w:hAnsi="Palatino Linotype"/>
        </w:rPr>
        <w:t xml:space="preserve">woli </w:t>
      </w:r>
      <w:r w:rsidR="005917C7">
        <w:rPr>
          <w:rFonts w:ascii="Palatino Linotype" w:hAnsi="Palatino Linotype"/>
        </w:rPr>
        <w:t xml:space="preserve">przyjęcia </w:t>
      </w:r>
      <w:r w:rsidR="005B764C">
        <w:rPr>
          <w:rFonts w:ascii="Palatino Linotype" w:hAnsi="Palatino Linotype"/>
        </w:rPr>
        <w:t xml:space="preserve">do klasy I </w:t>
      </w:r>
      <w:r w:rsidR="00D858F4">
        <w:rPr>
          <w:rFonts w:ascii="Palatino Linotype" w:hAnsi="Palatino Linotype"/>
        </w:rPr>
        <w:t xml:space="preserve">publicznej </w:t>
      </w:r>
      <w:r w:rsidR="005B764C">
        <w:rPr>
          <w:rFonts w:ascii="Palatino Linotype" w:hAnsi="Palatino Linotype"/>
        </w:rPr>
        <w:t xml:space="preserve">szkoły ponadpodstawowej, </w:t>
      </w:r>
      <w:r w:rsidR="00E475B2">
        <w:rPr>
          <w:rFonts w:ascii="Palatino Linotype" w:hAnsi="Palatino Linotype"/>
        </w:rPr>
        <w:br/>
      </w:r>
      <w:r w:rsidR="005B764C">
        <w:rPr>
          <w:rFonts w:ascii="Palatino Linotype" w:hAnsi="Palatino Linotype"/>
        </w:rPr>
        <w:t>do której kandydat został zakwalifikowany w postaci przedłożenia:</w:t>
      </w:r>
      <w:r w:rsidR="00BE565B">
        <w:rPr>
          <w:rFonts w:ascii="Palatino Linotype" w:hAnsi="Palatino Linotype"/>
        </w:rPr>
        <w:t xml:space="preserve"> </w:t>
      </w:r>
      <w:r w:rsidR="00BE565B" w:rsidRPr="00BB2063">
        <w:rPr>
          <w:rFonts w:ascii="Palatino Linotype" w:hAnsi="Palatino Linotype"/>
          <w:b/>
          <w:u w:val="single"/>
        </w:rPr>
        <w:t>oryginału</w:t>
      </w:r>
      <w:r w:rsidR="00BE565B">
        <w:rPr>
          <w:rFonts w:ascii="Palatino Linotype" w:hAnsi="Palatino Linotype"/>
        </w:rPr>
        <w:t xml:space="preserve"> świadectwa ukończenia </w:t>
      </w:r>
      <w:r w:rsidR="0039091C">
        <w:rPr>
          <w:rFonts w:ascii="Palatino Linotype" w:hAnsi="Palatino Linotype"/>
        </w:rPr>
        <w:t xml:space="preserve">szkoły </w:t>
      </w:r>
      <w:r w:rsidR="00BE565B">
        <w:rPr>
          <w:rFonts w:ascii="Palatino Linotype" w:hAnsi="Palatino Linotype"/>
        </w:rPr>
        <w:t xml:space="preserve">i </w:t>
      </w:r>
      <w:r w:rsidR="00BE565B" w:rsidRPr="00BB2063">
        <w:rPr>
          <w:rFonts w:ascii="Palatino Linotype" w:hAnsi="Palatino Linotype"/>
          <w:b/>
          <w:u w:val="single"/>
        </w:rPr>
        <w:t>oryginału</w:t>
      </w:r>
      <w:r w:rsidR="00BE565B">
        <w:rPr>
          <w:rFonts w:ascii="Palatino Linotype" w:hAnsi="Palatino Linotype"/>
        </w:rPr>
        <w:t xml:space="preserve"> zaświadczenia o wynikach egzaminu </w:t>
      </w:r>
      <w:r w:rsidR="005B764C">
        <w:rPr>
          <w:rFonts w:ascii="Palatino Linotype" w:hAnsi="Palatino Linotype"/>
        </w:rPr>
        <w:t>ósmoklasisty</w:t>
      </w:r>
      <w:r w:rsidR="00BE565B">
        <w:rPr>
          <w:rFonts w:ascii="Palatino Linotype" w:hAnsi="Palatino Linotype"/>
        </w:rPr>
        <w:t xml:space="preserve">, </w:t>
      </w:r>
      <w:r w:rsidR="00BE565B" w:rsidRPr="005B764C">
        <w:rPr>
          <w:rFonts w:ascii="Palatino Linotype" w:hAnsi="Palatino Linotype"/>
          <w:i/>
        </w:rPr>
        <w:t xml:space="preserve">o ile nie zostały one złożone </w:t>
      </w:r>
      <w:r w:rsidR="005917C7" w:rsidRPr="005B764C">
        <w:rPr>
          <w:rFonts w:ascii="Palatino Linotype" w:hAnsi="Palatino Linotype"/>
          <w:i/>
        </w:rPr>
        <w:t>w uzupełnieniu wniosku o przyjęcie do szkoły</w:t>
      </w:r>
      <w:r w:rsidR="009B6591">
        <w:rPr>
          <w:rFonts w:ascii="Palatino Linotype" w:hAnsi="Palatino Linotype"/>
        </w:rPr>
        <w:t>,</w:t>
      </w:r>
      <w:r w:rsidR="007E5B96">
        <w:rPr>
          <w:rFonts w:ascii="Palatino Linotype" w:hAnsi="Palatino Linotype"/>
        </w:rPr>
        <w:t xml:space="preserve"> zaświadczenia lekarskiego </w:t>
      </w:r>
      <w:r w:rsidR="00BE565B">
        <w:rPr>
          <w:rFonts w:ascii="Palatino Linotype" w:hAnsi="Palatino Linotype"/>
        </w:rPr>
        <w:t>zawierającego orzeczenie o br</w:t>
      </w:r>
      <w:r w:rsidR="009B6591">
        <w:rPr>
          <w:rFonts w:ascii="Palatino Linotype" w:hAnsi="Palatino Linotype"/>
        </w:rPr>
        <w:t xml:space="preserve">aku przeciwwskazań zdrowotnych </w:t>
      </w:r>
      <w:r w:rsidR="00BE565B">
        <w:rPr>
          <w:rFonts w:ascii="Palatino Linotype" w:hAnsi="Palatino Linotype"/>
        </w:rPr>
        <w:t>do podjęcia praktycznej nauki zawodu</w:t>
      </w:r>
      <w:r w:rsidR="005B764C">
        <w:rPr>
          <w:rFonts w:ascii="Palatino Linotype" w:hAnsi="Palatino Linotype"/>
        </w:rPr>
        <w:t xml:space="preserve"> -</w:t>
      </w:r>
      <w:r w:rsidR="005B764C" w:rsidRPr="005B764C">
        <w:rPr>
          <w:rFonts w:ascii="Palatino Linotype" w:hAnsi="Palatino Linotype"/>
        </w:rPr>
        <w:t xml:space="preserve"> </w:t>
      </w:r>
      <w:r w:rsidR="005B764C">
        <w:rPr>
          <w:rFonts w:ascii="Palatino Linotype" w:hAnsi="Palatino Linotype"/>
        </w:rPr>
        <w:t>przypadku szkoły prowadzącej kształcenie zawodowe</w:t>
      </w:r>
      <w:r w:rsidR="00D8132B">
        <w:rPr>
          <w:rFonts w:ascii="Palatino Linotype" w:hAnsi="Palatino Linotype"/>
        </w:rPr>
        <w:t xml:space="preserve">. </w:t>
      </w:r>
    </w:p>
    <w:p w:rsidR="00BE565B" w:rsidRDefault="00BE565B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E565B" w:rsidRPr="00B26AED" w:rsidTr="00652517">
        <w:trPr>
          <w:jc w:val="center"/>
        </w:trPr>
        <w:tc>
          <w:tcPr>
            <w:tcW w:w="9212" w:type="dxa"/>
            <w:vAlign w:val="center"/>
          </w:tcPr>
          <w:p w:rsidR="007E5B96" w:rsidRDefault="007E5B96" w:rsidP="005B764C">
            <w:pPr>
              <w:tabs>
                <w:tab w:val="left" w:pos="0"/>
                <w:tab w:val="left" w:pos="360"/>
              </w:tabs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</w:p>
          <w:p w:rsidR="000E5868" w:rsidRDefault="000E5868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o</w:t>
            </w:r>
            <w:r w:rsidR="000A72D4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d 11 lipca 2024</w:t>
            </w:r>
            <w:r w:rsidR="00D858F4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</w:t>
            </w:r>
          </w:p>
          <w:p w:rsidR="00BE565B" w:rsidRPr="00B26AED" w:rsidRDefault="000E5868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  <w:vertAlign w:val="superscript"/>
              </w:rPr>
            </w:pP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  </w:t>
            </w:r>
            <w:r w:rsidR="00BE565B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do </w:t>
            </w:r>
            <w:r w:rsidR="000A72D4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15</w:t>
            </w:r>
            <w:r w:rsidR="00C911E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lipca</w:t>
            </w:r>
            <w:r w:rsidR="00436D9B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</w:t>
            </w:r>
            <w:r w:rsidR="005B764C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202</w:t>
            </w:r>
            <w:r w:rsidR="000A72D4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4</w:t>
            </w:r>
            <w:r w:rsidR="005B764C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r.</w:t>
            </w:r>
            <w:r w:rsidR="00875597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do godziny 15.00</w:t>
            </w:r>
          </w:p>
          <w:p w:rsidR="00BE565B" w:rsidRPr="00B26AED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</w:pPr>
          </w:p>
        </w:tc>
      </w:tr>
    </w:tbl>
    <w:p w:rsidR="00352B16" w:rsidRDefault="00352B16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BE565B" w:rsidRDefault="00BE565B" w:rsidP="00251976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Podanie </w:t>
      </w:r>
      <w:r w:rsidR="00352B16">
        <w:rPr>
          <w:rFonts w:ascii="Palatino Linotype" w:hAnsi="Palatino Linotype"/>
        </w:rPr>
        <w:t>do publicznej wiadomości przez Komisję R</w:t>
      </w:r>
      <w:r>
        <w:rPr>
          <w:rFonts w:ascii="Palatino Linotype" w:hAnsi="Palatino Linotype"/>
        </w:rPr>
        <w:t>ekrutacyjną listy kandydatów przyjętych i kandydatów nieprzyjętych:</w:t>
      </w:r>
    </w:p>
    <w:p w:rsidR="00BE565B" w:rsidRDefault="00BE565B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E565B" w:rsidRPr="00B26AED" w:rsidTr="00652517">
        <w:tc>
          <w:tcPr>
            <w:tcW w:w="9212" w:type="dxa"/>
            <w:vAlign w:val="center"/>
          </w:tcPr>
          <w:p w:rsidR="00BE565B" w:rsidRPr="00714432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color w:val="000080"/>
              </w:rPr>
            </w:pPr>
          </w:p>
          <w:p w:rsidR="00BE565B" w:rsidRPr="003A5E9E" w:rsidRDefault="000A72D4" w:rsidP="003A5E9E">
            <w:pPr>
              <w:tabs>
                <w:tab w:val="left" w:pos="0"/>
                <w:tab w:val="left" w:pos="360"/>
              </w:tabs>
              <w:ind w:left="360"/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  <w:vertAlign w:val="superscript"/>
              </w:rPr>
            </w:pP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16</w:t>
            </w:r>
            <w:r w:rsidR="005B764C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lipca</w:t>
            </w:r>
            <w:r w:rsidR="00BE565B" w:rsidRPr="003A5E9E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20</w:t>
            </w:r>
            <w:r w:rsidR="005B764C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2</w:t>
            </w: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4</w:t>
            </w:r>
            <w:r w:rsidR="00BE565B" w:rsidRPr="003A5E9E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r. </w:t>
            </w:r>
            <w:r w:rsidR="003A5E9E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do </w:t>
            </w:r>
            <w:r w:rsidR="005B764C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godz. 12</w:t>
            </w:r>
            <w:r w:rsidR="00BE565B" w:rsidRPr="003A5E9E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.00 </w:t>
            </w:r>
          </w:p>
          <w:p w:rsidR="00BE565B" w:rsidRPr="00B26AED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color w:val="000080"/>
                <w:sz w:val="32"/>
                <w:szCs w:val="32"/>
                <w:vertAlign w:val="superscript"/>
              </w:rPr>
            </w:pPr>
          </w:p>
        </w:tc>
      </w:tr>
    </w:tbl>
    <w:p w:rsidR="000A72D4" w:rsidRPr="000A72D4" w:rsidRDefault="000A72D4" w:rsidP="000A72D4">
      <w:pPr>
        <w:tabs>
          <w:tab w:val="left" w:pos="0"/>
        </w:tabs>
        <w:jc w:val="both"/>
        <w:rPr>
          <w:rFonts w:ascii="Palatino Linotype" w:hAnsi="Palatino Linotype"/>
        </w:rPr>
      </w:pPr>
    </w:p>
    <w:p w:rsidR="00BE565B" w:rsidRPr="00E31C41" w:rsidRDefault="00352B16" w:rsidP="00E31C41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Wystąpienie do Komisji R</w:t>
      </w:r>
      <w:r w:rsidR="005F53B5" w:rsidRPr="005F53B5">
        <w:rPr>
          <w:rFonts w:ascii="Palatino Linotype" w:hAnsi="Palatino Linotype"/>
        </w:rPr>
        <w:t>ekrutacyjnej o sporządzenie</w:t>
      </w:r>
      <w:r w:rsidR="005F53B5">
        <w:rPr>
          <w:rFonts w:ascii="Palatino Linotype" w:hAnsi="Palatino Linotype"/>
        </w:rPr>
        <w:t xml:space="preserve"> uzasadnienia odmowy przyjęcia</w:t>
      </w:r>
      <w:r w:rsidR="00E31C41" w:rsidRPr="00E31C41">
        <w:rPr>
          <w:rFonts w:ascii="Palatino Linotype" w:hAnsi="Palatino Linotype"/>
        </w:rPr>
        <w:t>:</w:t>
      </w:r>
    </w:p>
    <w:p w:rsidR="00BE565B" w:rsidRDefault="00BE565B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E565B" w:rsidRPr="00B26AED" w:rsidTr="00652517">
        <w:tc>
          <w:tcPr>
            <w:tcW w:w="9212" w:type="dxa"/>
            <w:vAlign w:val="center"/>
          </w:tcPr>
          <w:p w:rsidR="00BE565B" w:rsidRPr="00714432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color w:val="993300"/>
              </w:rPr>
            </w:pPr>
          </w:p>
          <w:p w:rsidR="00BE565B" w:rsidRPr="009B0AB5" w:rsidRDefault="000A72D4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993300"/>
                <w:sz w:val="32"/>
                <w:szCs w:val="32"/>
                <w:vertAlign w:val="superscript"/>
              </w:rPr>
            </w:pPr>
            <w:r>
              <w:rPr>
                <w:rFonts w:ascii="Palatino Linotype" w:hAnsi="Palatino Linotype"/>
                <w:b/>
                <w:color w:val="993300"/>
                <w:sz w:val="32"/>
                <w:szCs w:val="32"/>
              </w:rPr>
              <w:t>do 19 lipca 2024 r.</w:t>
            </w:r>
          </w:p>
          <w:p w:rsidR="00BE565B" w:rsidRPr="00B26AED" w:rsidRDefault="00BE565B" w:rsidP="00652517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sz w:val="32"/>
                <w:szCs w:val="32"/>
                <w:vertAlign w:val="superscript"/>
              </w:rPr>
            </w:pPr>
          </w:p>
        </w:tc>
      </w:tr>
    </w:tbl>
    <w:p w:rsidR="00952AF2" w:rsidRDefault="00952AF2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2177A0" w:rsidRDefault="002177A0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2177A0" w:rsidRDefault="002177A0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2177A0" w:rsidRDefault="002177A0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2177A0" w:rsidRDefault="002177A0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E31C41" w:rsidRPr="000A2C7A" w:rsidRDefault="00352B16" w:rsidP="000A2C7A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Sporządzenie przez Komisje R</w:t>
      </w:r>
      <w:r w:rsidR="005F53B5">
        <w:rPr>
          <w:rFonts w:ascii="Palatino Linotype" w:hAnsi="Palatino Linotype"/>
        </w:rPr>
        <w:t>ekrutacyjną uzasadnienia odmowy przyjęcia</w:t>
      </w:r>
      <w:r w:rsidR="0039091C">
        <w:rPr>
          <w:rFonts w:ascii="Palatino Linotype" w:hAnsi="Palatino Linotype"/>
        </w:rPr>
        <w:t>:</w:t>
      </w:r>
    </w:p>
    <w:p w:rsidR="00952AF2" w:rsidRDefault="00952AF2" w:rsidP="00E31C41">
      <w:pPr>
        <w:tabs>
          <w:tab w:val="left" w:pos="360"/>
        </w:tabs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31C41" w:rsidRPr="00B26AED" w:rsidTr="00C31078">
        <w:tc>
          <w:tcPr>
            <w:tcW w:w="9212" w:type="dxa"/>
            <w:vAlign w:val="center"/>
          </w:tcPr>
          <w:p w:rsidR="00E31C41" w:rsidRPr="00714432" w:rsidRDefault="00E31C41" w:rsidP="00C3107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E31C41" w:rsidRDefault="00E31C41" w:rsidP="007A3360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do </w:t>
            </w:r>
            <w:r w:rsidR="00C83B3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3</w:t>
            </w:r>
            <w:r w:rsidR="005F53B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dni od dnia wystąpienia</w:t>
            </w:r>
            <w:r w:rsidR="00D614D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z wnioskiem</w:t>
            </w:r>
            <w:r w:rsidR="005F53B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o sporządzenie uzasadnienia </w:t>
            </w:r>
            <w:r w:rsidR="00D8132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od</w:t>
            </w:r>
            <w:r w:rsidR="005F53B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mowy przyjęcia</w:t>
            </w:r>
          </w:p>
          <w:p w:rsidR="00E31C41" w:rsidRPr="00436D9B" w:rsidRDefault="00E31C41" w:rsidP="00C3107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:rsidR="00E31C41" w:rsidRDefault="00E31C41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7A3360" w:rsidRPr="000A2C7A" w:rsidRDefault="00E475B2" w:rsidP="000A2C7A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Wniesienie do D</w:t>
      </w:r>
      <w:r w:rsidR="005F53B5">
        <w:rPr>
          <w:rFonts w:ascii="Palatino Linotype" w:hAnsi="Palatino Linotype"/>
        </w:rPr>
        <w:t>yrektora szkoł</w:t>
      </w:r>
      <w:r w:rsidR="00895202">
        <w:rPr>
          <w:rFonts w:ascii="Palatino Linotype" w:hAnsi="Palatino Linotype"/>
        </w:rPr>
        <w:t>y odwołania od rozstrzygnięcia Komisji R</w:t>
      </w:r>
      <w:r w:rsidR="005F53B5">
        <w:rPr>
          <w:rFonts w:ascii="Palatino Linotype" w:hAnsi="Palatino Linotype"/>
        </w:rPr>
        <w:t>ekrutacyjnej</w:t>
      </w:r>
      <w:r w:rsidR="007A3360" w:rsidRPr="000A2C7A">
        <w:rPr>
          <w:rFonts w:ascii="Palatino Linotype" w:hAnsi="Palatino Linotype"/>
        </w:rPr>
        <w:t>:</w:t>
      </w:r>
    </w:p>
    <w:p w:rsidR="007A3360" w:rsidRPr="00F173C1" w:rsidRDefault="007A3360" w:rsidP="007A3360">
      <w:pPr>
        <w:tabs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A3360" w:rsidRPr="002D03C0" w:rsidTr="00C31078">
        <w:tc>
          <w:tcPr>
            <w:tcW w:w="9212" w:type="dxa"/>
          </w:tcPr>
          <w:p w:rsidR="007A3360" w:rsidRPr="002D03C0" w:rsidRDefault="007A3360" w:rsidP="00C3107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</w:rPr>
            </w:pPr>
          </w:p>
          <w:p w:rsidR="007A3360" w:rsidRDefault="005F53B5" w:rsidP="00C3107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  <w:r w:rsidRPr="005F53B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do </w:t>
            </w:r>
            <w:r w:rsidR="00C83B3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3</w:t>
            </w:r>
            <w:r w:rsidRPr="005F53B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dni od dnia </w:t>
            </w: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otrzymania</w:t>
            </w:r>
            <w:r w:rsidR="00D8132B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uzasadnienia od</w:t>
            </w:r>
            <w:r w:rsidRPr="005F53B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mowy przyjęcia</w:t>
            </w:r>
          </w:p>
          <w:p w:rsidR="005F53B5" w:rsidRPr="00F90ABD" w:rsidRDefault="005F53B5" w:rsidP="00C3107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</w:p>
        </w:tc>
      </w:tr>
    </w:tbl>
    <w:p w:rsidR="007A3360" w:rsidRDefault="007A3360" w:rsidP="00251976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7A3360" w:rsidRPr="00425B96" w:rsidRDefault="00425B96" w:rsidP="00BE134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FF0000"/>
        </w:rPr>
        <w:t xml:space="preserve"> </w:t>
      </w:r>
      <w:r w:rsidR="005F53B5">
        <w:rPr>
          <w:rFonts w:ascii="Palatino Linotype" w:hAnsi="Palatino Linotype"/>
        </w:rPr>
        <w:t xml:space="preserve">Dyrektor szkoły rozpatruje </w:t>
      </w:r>
      <w:r w:rsidR="00895202">
        <w:rPr>
          <w:rFonts w:ascii="Palatino Linotype" w:hAnsi="Palatino Linotype"/>
        </w:rPr>
        <w:t>odwołanie od rozstrzygnięcia Komisji R</w:t>
      </w:r>
      <w:r w:rsidR="005F53B5">
        <w:rPr>
          <w:rFonts w:ascii="Palatino Linotype" w:hAnsi="Palatino Linotype"/>
        </w:rPr>
        <w:t>ekrutacyjnej</w:t>
      </w:r>
      <w:r w:rsidR="0039091C" w:rsidRPr="00425B96">
        <w:rPr>
          <w:rFonts w:ascii="Palatino Linotype" w:hAnsi="Palatino Linotype"/>
        </w:rPr>
        <w:t>:</w:t>
      </w:r>
    </w:p>
    <w:p w:rsidR="0039091C" w:rsidRDefault="0039091C" w:rsidP="0039091C">
      <w:pPr>
        <w:tabs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A3360" w:rsidRPr="00B26AED" w:rsidTr="00C31078">
        <w:trPr>
          <w:jc w:val="center"/>
        </w:trPr>
        <w:tc>
          <w:tcPr>
            <w:tcW w:w="9212" w:type="dxa"/>
            <w:vAlign w:val="center"/>
          </w:tcPr>
          <w:p w:rsidR="007A3360" w:rsidRPr="00714432" w:rsidRDefault="007A3360" w:rsidP="00C3107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</w:rPr>
            </w:pPr>
          </w:p>
          <w:p w:rsidR="005F53B5" w:rsidRDefault="005F53B5" w:rsidP="005F53B5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do </w:t>
            </w:r>
            <w:r w:rsidR="00C83B3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3</w:t>
            </w:r>
            <w:r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dni od dnia złożenia odwołania do </w:t>
            </w:r>
            <w:r w:rsidR="00A81B34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Dyrektora Zespołu Szkół</w:t>
            </w:r>
          </w:p>
          <w:p w:rsidR="007A3360" w:rsidRPr="00B26AED" w:rsidRDefault="007A3360" w:rsidP="00C3107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</w:pPr>
          </w:p>
        </w:tc>
      </w:tr>
    </w:tbl>
    <w:p w:rsidR="00E475B2" w:rsidRDefault="00E475B2" w:rsidP="007229D3">
      <w:pPr>
        <w:pStyle w:val="ZARTzmartartykuempunktem"/>
        <w:spacing w:line="240" w:lineRule="auto"/>
        <w:ind w:left="0" w:firstLine="0"/>
        <w:rPr>
          <w:rFonts w:ascii="Palatino Linotype" w:hAnsi="Palatino Linotype"/>
        </w:rPr>
      </w:pPr>
    </w:p>
    <w:p w:rsidR="002219BB" w:rsidRDefault="002219BB" w:rsidP="007229D3">
      <w:pPr>
        <w:pStyle w:val="ZARTzmartartykuempunktem"/>
        <w:spacing w:line="240" w:lineRule="auto"/>
        <w:ind w:left="0" w:firstLine="0"/>
      </w:pPr>
    </w:p>
    <w:p w:rsidR="00CE18B3" w:rsidRPr="00C44FFD" w:rsidRDefault="00CE18B3" w:rsidP="00CE18B3">
      <w:pPr>
        <w:tabs>
          <w:tab w:val="left" w:pos="360"/>
        </w:tabs>
        <w:rPr>
          <w:rFonts w:ascii="Palatino Linotype" w:hAnsi="Palatino Linotype"/>
          <w:b/>
        </w:rPr>
      </w:pPr>
      <w:r w:rsidRPr="00F173C1">
        <w:rPr>
          <w:rFonts w:ascii="Palatino Linotype" w:hAnsi="Palatino Linotype"/>
          <w:b/>
          <w:sz w:val="28"/>
          <w:szCs w:val="28"/>
        </w:rPr>
        <w:t>Terminarz rekrutacji</w:t>
      </w:r>
      <w:r>
        <w:rPr>
          <w:rFonts w:ascii="Palatino Linotype" w:hAnsi="Palatino Linotype"/>
          <w:b/>
          <w:sz w:val="28"/>
          <w:szCs w:val="28"/>
        </w:rPr>
        <w:t xml:space="preserve"> uzupełniającej</w:t>
      </w:r>
      <w:r w:rsidRPr="00C44FFD">
        <w:rPr>
          <w:rFonts w:ascii="Palatino Linotype" w:hAnsi="Palatino Linotype"/>
          <w:b/>
        </w:rPr>
        <w:t>:</w:t>
      </w:r>
    </w:p>
    <w:p w:rsidR="00CE18B3" w:rsidRDefault="00CE18B3" w:rsidP="00CE18B3">
      <w:pPr>
        <w:tabs>
          <w:tab w:val="left" w:pos="360"/>
        </w:tabs>
        <w:rPr>
          <w:rFonts w:ascii="Palatino Linotype" w:hAnsi="Palatino Linotype"/>
        </w:rPr>
      </w:pPr>
    </w:p>
    <w:p w:rsidR="00070AD8" w:rsidRPr="00070AD8" w:rsidRDefault="00CE18B3" w:rsidP="00070AD8">
      <w:pPr>
        <w:pStyle w:val="Akapitzlist"/>
        <w:numPr>
          <w:ilvl w:val="0"/>
          <w:numId w:val="7"/>
        </w:numPr>
        <w:rPr>
          <w:rFonts w:ascii="Palatino Linotype" w:hAnsi="Palatino Linotype"/>
        </w:rPr>
      </w:pPr>
      <w:r w:rsidRPr="00070AD8">
        <w:rPr>
          <w:rFonts w:ascii="Palatino Linotype" w:hAnsi="Palatino Linotype"/>
        </w:rPr>
        <w:t xml:space="preserve">Złożenie </w:t>
      </w:r>
      <w:r w:rsidR="00070AD8" w:rsidRPr="00070AD8">
        <w:rPr>
          <w:rFonts w:ascii="Palatino Linotype" w:hAnsi="Palatino Linotype"/>
        </w:rPr>
        <w:t xml:space="preserve">wniosku </w:t>
      </w:r>
      <w:r w:rsidR="00070AD8" w:rsidRPr="00070AD8">
        <w:rPr>
          <w:rFonts w:ascii="Palatino Linotype" w:hAnsi="Palatino Linotype"/>
          <w:i/>
        </w:rPr>
        <w:t>(podpisanego przez co najmniej jednego rodzica/prawnego opiekuna)</w:t>
      </w:r>
      <w:r w:rsidR="00070AD8" w:rsidRPr="00070AD8">
        <w:rPr>
          <w:rFonts w:ascii="Palatino Linotype" w:hAnsi="Palatino Linotype"/>
        </w:rPr>
        <w:t xml:space="preserve"> wraz z dokumentami o przyjęc</w:t>
      </w:r>
      <w:r w:rsidR="00F00AC3">
        <w:rPr>
          <w:rFonts w:ascii="Palatino Linotype" w:hAnsi="Palatino Linotype"/>
        </w:rPr>
        <w:t xml:space="preserve">ie do klasy I publicznej szkoły </w:t>
      </w:r>
      <w:r w:rsidR="00070AD8" w:rsidRPr="00070AD8">
        <w:rPr>
          <w:rFonts w:ascii="Palatino Linotype" w:hAnsi="Palatino Linotype"/>
        </w:rPr>
        <w:t>ponadpodstawowej:</w:t>
      </w:r>
    </w:p>
    <w:p w:rsidR="00CE18B3" w:rsidRDefault="00CE18B3" w:rsidP="00CE18B3">
      <w:pPr>
        <w:tabs>
          <w:tab w:val="left" w:pos="360"/>
        </w:tabs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rPr>
          <w:jc w:val="center"/>
        </w:trPr>
        <w:tc>
          <w:tcPr>
            <w:tcW w:w="9212" w:type="dxa"/>
            <w:vAlign w:val="center"/>
          </w:tcPr>
          <w:p w:rsidR="00CE18B3" w:rsidRPr="00B26AED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</w:p>
          <w:p w:rsidR="00CE18B3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  <w:r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od </w:t>
            </w:r>
            <w:r w:rsidR="000A72D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17</w:t>
            </w:r>
            <w:r w:rsidR="00070AD8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lipca 202</w:t>
            </w:r>
            <w:r w:rsidR="000A72D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4</w:t>
            </w:r>
            <w:r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r.</w:t>
            </w: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</w:t>
            </w:r>
          </w:p>
          <w:p w:rsidR="00CE18B3" w:rsidRPr="006B5466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</w:t>
            </w:r>
            <w:r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do </w:t>
            </w: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</w:t>
            </w:r>
            <w:r w:rsidR="000A72D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24 lipca</w:t>
            </w:r>
            <w:r w:rsidR="00070AD8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202</w:t>
            </w:r>
            <w:r w:rsidR="000A72D4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4</w:t>
            </w:r>
            <w:r w:rsidRPr="00B26AED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r. </w:t>
            </w:r>
          </w:p>
          <w:p w:rsidR="00CE18B3" w:rsidRPr="00B26AED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</w:p>
        </w:tc>
      </w:tr>
    </w:tbl>
    <w:p w:rsidR="00CE18B3" w:rsidRPr="00307D13" w:rsidRDefault="00CE18B3" w:rsidP="00CE18B3">
      <w:pPr>
        <w:jc w:val="both"/>
        <w:rPr>
          <w:rFonts w:ascii="Palatino Linotype" w:hAnsi="Palatino Linotype"/>
        </w:rPr>
      </w:pPr>
    </w:p>
    <w:p w:rsidR="000A72D4" w:rsidRDefault="000A72D4" w:rsidP="000A72D4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0A72D4">
        <w:rPr>
          <w:rFonts w:ascii="Palatino Linotype" w:hAnsi="Palatino Linotype"/>
        </w:rPr>
        <w:t xml:space="preserve">Weryfikacja przez Komisję Rekrutacyjną wniosków o przyjęcie do szkoły, w tym weryfikacja spełniania przez kandydatów warunków lub kryteriów branych pod uwagę w postępowaniu rekrutacyjnym lub postępowaniu uzupełniającym. Podjęcie przez przewodniczącego Komisji Rekrutacyjnej czynności, o których mowa w </w:t>
      </w:r>
      <w:r w:rsidRPr="000A72D4">
        <w:rPr>
          <w:rFonts w:ascii="Palatino Linotype" w:hAnsi="Palatino Linotype"/>
          <w:i/>
        </w:rPr>
        <w:t>art. 150 ust. 7 ustawy z dnia 14 grudnia 2016 r. – Prawo oświatowe</w:t>
      </w:r>
      <w:r w:rsidRPr="000A72D4">
        <w:rPr>
          <w:rFonts w:ascii="Palatino Linotype" w:hAnsi="Palatino Linotype"/>
        </w:rPr>
        <w:t xml:space="preserve">. </w:t>
      </w:r>
      <w:r w:rsidRPr="000A72D4">
        <w:rPr>
          <w:rFonts w:ascii="Palatino Linotype" w:hAnsi="Palatino Linotype"/>
        </w:rPr>
        <w:lastRenderedPageBreak/>
        <w:t xml:space="preserve">Weryfikacja przez Komisje Rekrutacyjną potwierdzonych przez </w:t>
      </w:r>
      <w:r>
        <w:rPr>
          <w:rFonts w:ascii="Palatino Linotype" w:hAnsi="Palatino Linotype"/>
        </w:rPr>
        <w:t>wójta (burmistrza lub prezydenta)</w:t>
      </w:r>
      <w:r w:rsidRPr="00361F2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okoliczności zawartych w oświadczeniach:</w:t>
      </w:r>
    </w:p>
    <w:p w:rsidR="00070AD8" w:rsidRPr="00361F2D" w:rsidRDefault="00070AD8" w:rsidP="000A72D4">
      <w:pPr>
        <w:ind w:left="360"/>
        <w:jc w:val="both"/>
        <w:rPr>
          <w:rFonts w:ascii="Palatino Linotype" w:hAnsi="Palatino Linotype"/>
        </w:rPr>
      </w:pPr>
    </w:p>
    <w:p w:rsidR="00CE18B3" w:rsidRPr="00070AD8" w:rsidRDefault="00CE18B3" w:rsidP="00070AD8">
      <w:pPr>
        <w:tabs>
          <w:tab w:val="left" w:pos="360"/>
        </w:tabs>
        <w:ind w:left="360"/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c>
          <w:tcPr>
            <w:tcW w:w="9212" w:type="dxa"/>
            <w:vAlign w:val="center"/>
          </w:tcPr>
          <w:p w:rsidR="00CE18B3" w:rsidRPr="00714432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18B3" w:rsidRDefault="002B409C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do </w:t>
            </w:r>
            <w:r w:rsidR="00875597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29 lipca</w:t>
            </w:r>
            <w:r w:rsidR="00CE18B3"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20</w:t>
            </w:r>
            <w:r w:rsidR="00070AD8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2</w:t>
            </w:r>
            <w:r w:rsidR="00875597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4</w:t>
            </w:r>
            <w:r w:rsidR="00CE18B3"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r</w:t>
            </w:r>
            <w:r w:rsidR="00CE18B3"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="00CE18B3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.</w:t>
            </w:r>
          </w:p>
          <w:p w:rsidR="00CE18B3" w:rsidRPr="00436D9B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:rsidR="00CE18B3" w:rsidRPr="002177A0" w:rsidRDefault="00CE18B3" w:rsidP="002177A0">
      <w:pPr>
        <w:tabs>
          <w:tab w:val="left" w:pos="360"/>
        </w:tabs>
        <w:rPr>
          <w:rFonts w:ascii="Palatino Linotype" w:hAnsi="Palatino Linotype"/>
        </w:rPr>
      </w:pPr>
    </w:p>
    <w:p w:rsidR="00CE18B3" w:rsidRPr="006E1C6D" w:rsidRDefault="00CE18B3" w:rsidP="00CE18B3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Podanie </w:t>
      </w:r>
      <w:r w:rsidR="002219BB">
        <w:rPr>
          <w:rFonts w:ascii="Palatino Linotype" w:hAnsi="Palatino Linotype"/>
        </w:rPr>
        <w:t>do publicznej wiadomości przez Komisję R</w:t>
      </w:r>
      <w:r>
        <w:rPr>
          <w:rFonts w:ascii="Palatino Linotype" w:hAnsi="Palatino Linotype"/>
        </w:rPr>
        <w:t>ekrutacyjną listy kandydatów zakwalifikowanych i kandydatów niezakwalifikowanych:</w:t>
      </w:r>
    </w:p>
    <w:p w:rsidR="00CE18B3" w:rsidRPr="00F173C1" w:rsidRDefault="00CE18B3" w:rsidP="00CE18B3">
      <w:pPr>
        <w:tabs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2D03C0" w:rsidTr="00415658">
        <w:tc>
          <w:tcPr>
            <w:tcW w:w="9212" w:type="dxa"/>
          </w:tcPr>
          <w:p w:rsidR="00CE18B3" w:rsidRPr="002D03C0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</w:rPr>
            </w:pPr>
          </w:p>
          <w:p w:rsidR="00CE18B3" w:rsidRPr="002D03C0" w:rsidRDefault="00875597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  <w:vertAlign w:val="superscript"/>
              </w:rPr>
            </w:pP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30 lipca</w:t>
            </w:r>
            <w:r w:rsidR="00070AD8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202</w:t>
            </w: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4</w:t>
            </w:r>
            <w:r w:rsidR="00CE18B3" w:rsidRPr="002D03C0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r. </w:t>
            </w:r>
            <w:r w:rsidR="00D1538F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do godz. 12.00</w:t>
            </w:r>
          </w:p>
          <w:p w:rsidR="00CE18B3" w:rsidRPr="002D03C0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  <w:vertAlign w:val="superscript"/>
              </w:rPr>
            </w:pPr>
          </w:p>
        </w:tc>
      </w:tr>
    </w:tbl>
    <w:p w:rsidR="00E475B2" w:rsidRDefault="00E475B2" w:rsidP="00CE18B3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F83D4F" w:rsidRPr="00E475B2" w:rsidRDefault="00CE18B3" w:rsidP="00E475B2">
      <w:pPr>
        <w:numPr>
          <w:ilvl w:val="0"/>
          <w:numId w:val="7"/>
        </w:numPr>
        <w:jc w:val="both"/>
        <w:rPr>
          <w:rFonts w:ascii="Palatino Linotype" w:hAnsi="Palatino Linotype"/>
        </w:rPr>
      </w:pPr>
      <w:r w:rsidRPr="00E475B2">
        <w:rPr>
          <w:rFonts w:ascii="Palatino Linotype" w:hAnsi="Palatino Linotype"/>
        </w:rPr>
        <w:t xml:space="preserve">Wydanie </w:t>
      </w:r>
      <w:r w:rsidR="00F83D4F" w:rsidRPr="00E475B2">
        <w:rPr>
          <w:rFonts w:ascii="Palatino Linotype" w:hAnsi="Palatino Linotype"/>
        </w:rPr>
        <w:t xml:space="preserve">przez szkołę skierowania na badania lekarskie kandydatowi, </w:t>
      </w:r>
      <w:r w:rsidR="00F83D4F" w:rsidRPr="00E475B2">
        <w:rPr>
          <w:rFonts w:ascii="Palatino Linotype" w:hAnsi="Palatino Linotype"/>
        </w:rPr>
        <w:br/>
        <w:t xml:space="preserve">w przypadku złożenia przez niego wniosku rekrutacyjnego do klasy I </w:t>
      </w:r>
      <w:r w:rsidR="00E724B9" w:rsidRPr="00E475B2">
        <w:rPr>
          <w:rFonts w:ascii="Palatino Linotype" w:hAnsi="Palatino Linotype"/>
        </w:rPr>
        <w:t xml:space="preserve">publicznej </w:t>
      </w:r>
      <w:r w:rsidR="00F83D4F" w:rsidRPr="00E475B2">
        <w:rPr>
          <w:rFonts w:ascii="Palatino Linotype" w:hAnsi="Palatino Linotype"/>
        </w:rPr>
        <w:t xml:space="preserve">szkoły ponadpodstawowej prowadzącej kształcenie zawodowe/kształcenie </w:t>
      </w:r>
      <w:r w:rsidR="00E475B2">
        <w:rPr>
          <w:rFonts w:ascii="Palatino Linotype" w:hAnsi="Palatino Linotype"/>
        </w:rPr>
        <w:br/>
      </w:r>
      <w:r w:rsidR="00F83D4F" w:rsidRPr="00E475B2">
        <w:rPr>
          <w:rFonts w:ascii="Palatino Linotype" w:hAnsi="Palatino Linotype"/>
        </w:rPr>
        <w:t>w zawodzie:</w:t>
      </w:r>
    </w:p>
    <w:p w:rsidR="00CE18B3" w:rsidRPr="00F83D4F" w:rsidRDefault="00CE18B3" w:rsidP="00895202">
      <w:pPr>
        <w:ind w:left="360"/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rPr>
          <w:jc w:val="center"/>
        </w:trPr>
        <w:tc>
          <w:tcPr>
            <w:tcW w:w="9212" w:type="dxa"/>
            <w:vAlign w:val="center"/>
          </w:tcPr>
          <w:p w:rsidR="00CE18B3" w:rsidRPr="00714432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</w:rPr>
            </w:pPr>
          </w:p>
          <w:p w:rsidR="00CE18B3" w:rsidRPr="001B222B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</w:pP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od </w:t>
            </w:r>
            <w:r w:rsidR="000A72D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17</w:t>
            </w:r>
            <w:r w:rsidR="00F83D4F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0A72D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lipca</w:t>
            </w:r>
            <w:r w:rsidR="00F83D4F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202</w:t>
            </w:r>
            <w:r w:rsidR="000A72D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4</w:t>
            </w: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r. </w:t>
            </w:r>
          </w:p>
          <w:p w:rsidR="00CE18B3" w:rsidRPr="001B222B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  <w:vertAlign w:val="superscript"/>
              </w:rPr>
            </w:pP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do </w:t>
            </w:r>
            <w:r w:rsidR="000A72D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30</w:t>
            </w:r>
            <w:r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0A72D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lipca</w:t>
            </w:r>
            <w:r w:rsidR="00F83D4F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202</w:t>
            </w:r>
            <w:r w:rsidR="000A72D4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>4</w:t>
            </w:r>
            <w:r w:rsidRPr="001B222B">
              <w:rPr>
                <w:rFonts w:ascii="Palatino Linotype" w:hAnsi="Palatino Linotype"/>
                <w:b/>
                <w:color w:val="5F497A" w:themeColor="accent4" w:themeShade="BF"/>
                <w:sz w:val="32"/>
                <w:szCs w:val="32"/>
              </w:rPr>
              <w:t xml:space="preserve"> r. </w:t>
            </w:r>
          </w:p>
          <w:p w:rsidR="00CE18B3" w:rsidRPr="00B26AED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</w:pPr>
          </w:p>
        </w:tc>
      </w:tr>
    </w:tbl>
    <w:p w:rsidR="00CE18B3" w:rsidRDefault="00CE18B3" w:rsidP="00CE18B3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F83D4F" w:rsidRPr="005B764C" w:rsidRDefault="00F83D4F" w:rsidP="00F83D4F">
      <w:pPr>
        <w:numPr>
          <w:ilvl w:val="0"/>
          <w:numId w:val="7"/>
        </w:numPr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</w:rPr>
        <w:t xml:space="preserve">Potwierdzenie woli przyjęcia do klasy I </w:t>
      </w:r>
      <w:r w:rsidR="00E724B9">
        <w:rPr>
          <w:rFonts w:ascii="Palatino Linotype" w:hAnsi="Palatino Linotype"/>
        </w:rPr>
        <w:t xml:space="preserve">publicznej </w:t>
      </w:r>
      <w:r>
        <w:rPr>
          <w:rFonts w:ascii="Palatino Linotype" w:hAnsi="Palatino Linotype"/>
        </w:rPr>
        <w:t xml:space="preserve">szkoły ponadpodstawowej, </w:t>
      </w:r>
      <w:r w:rsidR="00E475B2"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do której kandydat został zakwalifikowany w postaci przedłożenia: </w:t>
      </w:r>
      <w:r w:rsidRPr="00BB2063">
        <w:rPr>
          <w:rFonts w:ascii="Palatino Linotype" w:hAnsi="Palatino Linotype"/>
          <w:b/>
          <w:u w:val="single"/>
        </w:rPr>
        <w:t>oryginału</w:t>
      </w:r>
      <w:r>
        <w:rPr>
          <w:rFonts w:ascii="Palatino Linotype" w:hAnsi="Palatino Linotype"/>
        </w:rPr>
        <w:t xml:space="preserve"> świadectwa ukończenia szkoły i </w:t>
      </w:r>
      <w:r w:rsidRPr="00BB2063">
        <w:rPr>
          <w:rFonts w:ascii="Palatino Linotype" w:hAnsi="Palatino Linotype"/>
          <w:b/>
          <w:u w:val="single"/>
        </w:rPr>
        <w:t>oryginału</w:t>
      </w:r>
      <w:r>
        <w:rPr>
          <w:rFonts w:ascii="Palatino Linotype" w:hAnsi="Palatino Linotype"/>
        </w:rPr>
        <w:t xml:space="preserve"> zaświadczenia o wynikach egzaminu ósmoklasisty, </w:t>
      </w:r>
      <w:r w:rsidRPr="005B764C">
        <w:rPr>
          <w:rFonts w:ascii="Palatino Linotype" w:hAnsi="Palatino Linotype"/>
          <w:i/>
        </w:rPr>
        <w:t>o ile nie zostały one złożone w uzupełnieniu wniosku o przyjęcie do szkoły</w:t>
      </w:r>
      <w:r>
        <w:rPr>
          <w:rFonts w:ascii="Palatino Linotype" w:hAnsi="Palatino Linotype"/>
        </w:rPr>
        <w:t>, zaświadczenia lekarskiego zawierającego orzeczenie o braku przeciwwskazań zdrowotnych do podjęcia praktycznej nauki zawodu -</w:t>
      </w:r>
      <w:r w:rsidRPr="005B764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przypadku szkoły prowadzącej kształcenie zawodowe. </w:t>
      </w:r>
    </w:p>
    <w:p w:rsidR="00CE18B3" w:rsidRPr="00F83D4F" w:rsidRDefault="00CE18B3" w:rsidP="003E38E2">
      <w:pPr>
        <w:ind w:left="360"/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rPr>
          <w:jc w:val="center"/>
        </w:trPr>
        <w:tc>
          <w:tcPr>
            <w:tcW w:w="9212" w:type="dxa"/>
            <w:vAlign w:val="center"/>
          </w:tcPr>
          <w:p w:rsidR="00CE18B3" w:rsidRDefault="00CE18B3" w:rsidP="00F83D4F">
            <w:pPr>
              <w:tabs>
                <w:tab w:val="left" w:pos="0"/>
                <w:tab w:val="left" w:pos="360"/>
              </w:tabs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</w:p>
          <w:p w:rsidR="000E5868" w:rsidRDefault="000E5868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o</w:t>
            </w:r>
            <w:r w:rsidR="00E724B9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d </w:t>
            </w:r>
            <w:r w:rsidR="00875597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30 lipca</w:t>
            </w:r>
            <w:r w:rsidR="00E724B9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</w:t>
            </w:r>
            <w:r w:rsidR="00875597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2024 r.</w:t>
            </w:r>
          </w:p>
          <w:p w:rsidR="00CE18B3" w:rsidRPr="00B26AED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  <w:vertAlign w:val="superscript"/>
              </w:rPr>
            </w:pP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do </w:t>
            </w:r>
            <w:r w:rsidR="00E724B9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1</w:t>
            </w:r>
            <w:r w:rsidR="00F83D4F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sierpnia 202</w:t>
            </w:r>
            <w:r w:rsidR="00875597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4</w:t>
            </w: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r. </w:t>
            </w:r>
            <w:r w:rsidR="00875597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do godziny 15.00</w:t>
            </w:r>
          </w:p>
          <w:p w:rsidR="00CE18B3" w:rsidRPr="00B26AED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</w:pPr>
          </w:p>
        </w:tc>
      </w:tr>
    </w:tbl>
    <w:p w:rsidR="00CE18B3" w:rsidRDefault="00CE18B3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2177A0" w:rsidRDefault="002177A0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2177A0" w:rsidRDefault="002177A0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CE18B3" w:rsidRDefault="00CE18B3" w:rsidP="00CE18B3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Podanie </w:t>
      </w:r>
      <w:r w:rsidR="002219BB">
        <w:rPr>
          <w:rFonts w:ascii="Palatino Linotype" w:hAnsi="Palatino Linotype"/>
        </w:rPr>
        <w:t>do publicznej wiadomości przez Komisję R</w:t>
      </w:r>
      <w:r>
        <w:rPr>
          <w:rFonts w:ascii="Palatino Linotype" w:hAnsi="Palatino Linotype"/>
        </w:rPr>
        <w:t>ekrutacyjną listy kandydatów przyjętych i kandydatów nieprzyjętych:</w:t>
      </w:r>
    </w:p>
    <w:p w:rsidR="00CE18B3" w:rsidRDefault="00CE18B3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c>
          <w:tcPr>
            <w:tcW w:w="9212" w:type="dxa"/>
            <w:vAlign w:val="center"/>
          </w:tcPr>
          <w:p w:rsidR="00CE18B3" w:rsidRPr="00714432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color w:val="000080"/>
              </w:rPr>
            </w:pPr>
          </w:p>
          <w:p w:rsidR="00CE18B3" w:rsidRDefault="005F6249" w:rsidP="00D1538F">
            <w:pPr>
              <w:tabs>
                <w:tab w:val="left" w:pos="0"/>
                <w:tab w:val="left" w:pos="360"/>
              </w:tabs>
              <w:ind w:left="360"/>
              <w:jc w:val="center"/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2</w:t>
            </w:r>
            <w:r w:rsidR="00CE18B3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sierpnia</w:t>
            </w:r>
            <w:r w:rsidR="00CE18B3" w:rsidRPr="003A5E9E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20</w:t>
            </w:r>
            <w:r w:rsidR="00F83D4F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2</w:t>
            </w:r>
            <w:r w:rsidR="00875597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4</w:t>
            </w:r>
            <w:r w:rsidR="00CE18B3" w:rsidRPr="003A5E9E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 xml:space="preserve"> r. </w:t>
            </w:r>
            <w:r w:rsidR="00D1538F">
              <w:rPr>
                <w:rFonts w:ascii="Palatino Linotype" w:hAnsi="Palatino Linotype"/>
                <w:b/>
                <w:color w:val="000080"/>
                <w:sz w:val="32"/>
                <w:szCs w:val="32"/>
              </w:rPr>
              <w:t>do godz. 12.00</w:t>
            </w:r>
          </w:p>
          <w:p w:rsidR="00D1538F" w:rsidRPr="00B26AED" w:rsidRDefault="00D1538F" w:rsidP="00D1538F">
            <w:pPr>
              <w:tabs>
                <w:tab w:val="left" w:pos="0"/>
                <w:tab w:val="left" w:pos="360"/>
              </w:tabs>
              <w:ind w:left="360"/>
              <w:jc w:val="center"/>
              <w:rPr>
                <w:rFonts w:ascii="Palatino Linotype" w:hAnsi="Palatino Linotype"/>
                <w:color w:val="000080"/>
                <w:sz w:val="32"/>
                <w:szCs w:val="32"/>
                <w:vertAlign w:val="superscript"/>
              </w:rPr>
            </w:pPr>
          </w:p>
        </w:tc>
      </w:tr>
    </w:tbl>
    <w:p w:rsidR="00CE18B3" w:rsidRDefault="00CE18B3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CE18B3" w:rsidRDefault="002219BB" w:rsidP="00C83B35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Wystąpienie do Komisji R</w:t>
      </w:r>
      <w:r w:rsidR="00CE18B3" w:rsidRPr="005F53B5">
        <w:rPr>
          <w:rFonts w:ascii="Palatino Linotype" w:hAnsi="Palatino Linotype"/>
        </w:rPr>
        <w:t>ekrutacyjnej o sporządzenie</w:t>
      </w:r>
      <w:r w:rsidR="00CE18B3">
        <w:rPr>
          <w:rFonts w:ascii="Palatino Linotype" w:hAnsi="Palatino Linotype"/>
        </w:rPr>
        <w:t xml:space="preserve"> uzasadnienia odmowy przyjęcia</w:t>
      </w:r>
      <w:r w:rsidR="00CE18B3" w:rsidRPr="00E31C41">
        <w:rPr>
          <w:rFonts w:ascii="Palatino Linotype" w:hAnsi="Palatino Linotype"/>
        </w:rPr>
        <w:t>:</w:t>
      </w:r>
    </w:p>
    <w:p w:rsidR="00C83B35" w:rsidRPr="00C83B35" w:rsidRDefault="00C83B35" w:rsidP="00C83B35">
      <w:pPr>
        <w:tabs>
          <w:tab w:val="left" w:pos="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c>
          <w:tcPr>
            <w:tcW w:w="9212" w:type="dxa"/>
            <w:vAlign w:val="center"/>
          </w:tcPr>
          <w:p w:rsidR="00CE18B3" w:rsidRPr="00714432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color w:val="993300"/>
              </w:rPr>
            </w:pPr>
          </w:p>
          <w:p w:rsidR="00895202" w:rsidRDefault="00895202" w:rsidP="00895202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99330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color w:val="993300"/>
                <w:sz w:val="32"/>
                <w:szCs w:val="32"/>
              </w:rPr>
              <w:t xml:space="preserve">do </w:t>
            </w:r>
            <w:r w:rsidR="00875597">
              <w:rPr>
                <w:rFonts w:ascii="Palatino Linotype" w:hAnsi="Palatino Linotype"/>
                <w:b/>
                <w:color w:val="993300"/>
                <w:sz w:val="32"/>
                <w:szCs w:val="32"/>
              </w:rPr>
              <w:t>7 sierpnia 2024 r.</w:t>
            </w:r>
          </w:p>
          <w:p w:rsidR="00CE18B3" w:rsidRPr="00B26AED" w:rsidRDefault="00CE18B3" w:rsidP="00895202">
            <w:pPr>
              <w:tabs>
                <w:tab w:val="left" w:pos="0"/>
                <w:tab w:val="left" w:pos="360"/>
              </w:tabs>
              <w:rPr>
                <w:rFonts w:ascii="Palatino Linotype" w:hAnsi="Palatino Linotype"/>
                <w:sz w:val="32"/>
                <w:szCs w:val="32"/>
                <w:vertAlign w:val="superscript"/>
              </w:rPr>
            </w:pPr>
          </w:p>
        </w:tc>
      </w:tr>
    </w:tbl>
    <w:p w:rsidR="00E475B2" w:rsidRPr="00C83B35" w:rsidRDefault="00E475B2" w:rsidP="00C83B35">
      <w:pPr>
        <w:jc w:val="both"/>
        <w:rPr>
          <w:rFonts w:ascii="Palatino Linotype" w:hAnsi="Palatino Linotype"/>
        </w:rPr>
      </w:pPr>
    </w:p>
    <w:p w:rsidR="00CE18B3" w:rsidRPr="000A2C7A" w:rsidRDefault="002219BB" w:rsidP="00CE18B3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Sporządzenie przez Komisje R</w:t>
      </w:r>
      <w:r w:rsidR="00CE18B3">
        <w:rPr>
          <w:rFonts w:ascii="Palatino Linotype" w:hAnsi="Palatino Linotype"/>
        </w:rPr>
        <w:t>ekrutacyjną uzasadnienia odmowy przyjęcia:</w:t>
      </w:r>
    </w:p>
    <w:p w:rsidR="00CE18B3" w:rsidRDefault="00CE18B3" w:rsidP="00CE18B3">
      <w:pPr>
        <w:tabs>
          <w:tab w:val="left" w:pos="360"/>
        </w:tabs>
        <w:rPr>
          <w:rFonts w:ascii="Palatino Linotype" w:hAnsi="Palatino Linotype"/>
        </w:rPr>
      </w:pPr>
    </w:p>
    <w:p w:rsidR="00C83B35" w:rsidRDefault="00C83B35" w:rsidP="00CE18B3">
      <w:pPr>
        <w:tabs>
          <w:tab w:val="left" w:pos="360"/>
        </w:tabs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c>
          <w:tcPr>
            <w:tcW w:w="9212" w:type="dxa"/>
            <w:vAlign w:val="center"/>
          </w:tcPr>
          <w:p w:rsidR="00CE18B3" w:rsidRPr="00714432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E18B3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do </w:t>
            </w:r>
            <w:r w:rsidR="00C83B3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3</w:t>
            </w:r>
            <w:r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dni od dnia wystąpienia</w:t>
            </w:r>
            <w:r w:rsidR="00D614D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z wnioskiem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o sporządzenie uzasadnienia odmowy przyjęcia</w:t>
            </w:r>
          </w:p>
          <w:p w:rsidR="00CE18B3" w:rsidRPr="00436D9B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:rsidR="00CE18B3" w:rsidRDefault="00CE18B3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CE18B3" w:rsidRPr="000A2C7A" w:rsidRDefault="00CE18B3" w:rsidP="00CE18B3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Wniesienie do </w:t>
      </w:r>
      <w:r w:rsidR="00E475B2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yrektora szkoł</w:t>
      </w:r>
      <w:r w:rsidR="002219BB">
        <w:rPr>
          <w:rFonts w:ascii="Palatino Linotype" w:hAnsi="Palatino Linotype"/>
        </w:rPr>
        <w:t>y odwołania od rozstrzygnięcia Komisji R</w:t>
      </w:r>
      <w:r>
        <w:rPr>
          <w:rFonts w:ascii="Palatino Linotype" w:hAnsi="Palatino Linotype"/>
        </w:rPr>
        <w:t>ekrutacyjnej</w:t>
      </w:r>
      <w:r w:rsidRPr="000A2C7A">
        <w:rPr>
          <w:rFonts w:ascii="Palatino Linotype" w:hAnsi="Palatino Linotype"/>
        </w:rPr>
        <w:t>:</w:t>
      </w:r>
    </w:p>
    <w:p w:rsidR="00CE18B3" w:rsidRPr="00F173C1" w:rsidRDefault="00CE18B3" w:rsidP="00CE18B3">
      <w:pPr>
        <w:tabs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2D03C0" w:rsidTr="00415658">
        <w:tc>
          <w:tcPr>
            <w:tcW w:w="9212" w:type="dxa"/>
          </w:tcPr>
          <w:p w:rsidR="00CE18B3" w:rsidRPr="002D03C0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</w:rPr>
            </w:pPr>
          </w:p>
          <w:p w:rsidR="00CE18B3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  <w:r w:rsidRPr="005F53B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do </w:t>
            </w:r>
            <w:r w:rsidR="00C83B3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3</w:t>
            </w:r>
            <w:r w:rsidRPr="005F53B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 xml:space="preserve"> dni od dnia </w:t>
            </w:r>
            <w:r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otrzymania uzasadnienia od</w:t>
            </w:r>
            <w:r w:rsidRPr="005F53B5"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  <w:t>mowy przyjęcia</w:t>
            </w:r>
          </w:p>
          <w:p w:rsidR="00CE18B3" w:rsidRPr="00F90ABD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color w:val="008000"/>
                <w:sz w:val="32"/>
                <w:szCs w:val="32"/>
              </w:rPr>
            </w:pPr>
          </w:p>
        </w:tc>
      </w:tr>
    </w:tbl>
    <w:p w:rsidR="00CE18B3" w:rsidRDefault="00CE18B3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CE18B3" w:rsidRPr="00425B96" w:rsidRDefault="00CE18B3" w:rsidP="00CE18B3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</w:rPr>
        <w:t>Dyrektor szkoły rozpatruj</w:t>
      </w:r>
      <w:r w:rsidR="002219BB">
        <w:rPr>
          <w:rFonts w:ascii="Palatino Linotype" w:hAnsi="Palatino Linotype"/>
        </w:rPr>
        <w:t>e odwołanie od rozstrzygnięcia K</w:t>
      </w:r>
      <w:r>
        <w:rPr>
          <w:rFonts w:ascii="Palatino Linotype" w:hAnsi="Palatino Linotype"/>
        </w:rPr>
        <w:t>omisji</w:t>
      </w:r>
      <w:r w:rsidR="002219BB">
        <w:rPr>
          <w:rFonts w:ascii="Palatino Linotype" w:hAnsi="Palatino Linotype"/>
        </w:rPr>
        <w:t xml:space="preserve"> R</w:t>
      </w:r>
      <w:r>
        <w:rPr>
          <w:rFonts w:ascii="Palatino Linotype" w:hAnsi="Palatino Linotype"/>
        </w:rPr>
        <w:t>ekrutacyjnej</w:t>
      </w:r>
      <w:r w:rsidRPr="00425B96">
        <w:rPr>
          <w:rFonts w:ascii="Palatino Linotype" w:hAnsi="Palatino Linotype"/>
        </w:rPr>
        <w:t>:</w:t>
      </w:r>
    </w:p>
    <w:p w:rsidR="00CE18B3" w:rsidRDefault="00CE18B3" w:rsidP="00CE18B3">
      <w:pPr>
        <w:tabs>
          <w:tab w:val="left" w:pos="360"/>
        </w:tabs>
        <w:jc w:val="both"/>
        <w:rPr>
          <w:rFonts w:ascii="Palatino Linotype" w:hAnsi="Palatino Linoty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E18B3" w:rsidRPr="00B26AED" w:rsidTr="00415658">
        <w:trPr>
          <w:jc w:val="center"/>
        </w:trPr>
        <w:tc>
          <w:tcPr>
            <w:tcW w:w="9212" w:type="dxa"/>
            <w:vAlign w:val="center"/>
          </w:tcPr>
          <w:p w:rsidR="00CE18B3" w:rsidRPr="00714432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</w:rPr>
            </w:pPr>
          </w:p>
          <w:p w:rsidR="00CE18B3" w:rsidRDefault="00CE18B3" w:rsidP="00415658">
            <w:p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</w:pPr>
            <w:r w:rsidRPr="00436D9B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do </w:t>
            </w:r>
            <w:r w:rsidR="00C83B35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3</w:t>
            </w:r>
            <w:r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 xml:space="preserve"> dni od dnia złożenia odwołania do </w:t>
            </w:r>
            <w:r w:rsidR="00A81B34">
              <w:rPr>
                <w:rFonts w:ascii="Palatino Linotype" w:hAnsi="Palatino Linotype"/>
                <w:b/>
                <w:color w:val="FF0000"/>
                <w:sz w:val="32"/>
                <w:szCs w:val="32"/>
              </w:rPr>
              <w:t>Dyrektora Zespołu Szkół</w:t>
            </w:r>
          </w:p>
          <w:p w:rsidR="00CE18B3" w:rsidRPr="00B26AED" w:rsidRDefault="00CE18B3" w:rsidP="00415658">
            <w:pPr>
              <w:tabs>
                <w:tab w:val="left" w:pos="0"/>
                <w:tab w:val="left" w:pos="36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</w:pPr>
          </w:p>
        </w:tc>
      </w:tr>
    </w:tbl>
    <w:p w:rsidR="00CE18B3" w:rsidRDefault="00CE18B3" w:rsidP="00CE18B3">
      <w:pPr>
        <w:tabs>
          <w:tab w:val="left" w:pos="0"/>
          <w:tab w:val="left" w:pos="360"/>
        </w:tabs>
        <w:jc w:val="both"/>
        <w:rPr>
          <w:rFonts w:ascii="Palatino Linotype" w:hAnsi="Palatino Linotype"/>
        </w:rPr>
      </w:pPr>
    </w:p>
    <w:p w:rsidR="00CE18B3" w:rsidRDefault="00CE18B3" w:rsidP="00CE18B3">
      <w:pPr>
        <w:pStyle w:val="ZARTzmartartykuempunktem"/>
        <w:spacing w:line="240" w:lineRule="auto"/>
        <w:ind w:left="0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CE18B3" w:rsidRPr="003E38E2" w:rsidRDefault="00CE18B3" w:rsidP="003E38E2">
      <w:pPr>
        <w:rPr>
          <w:rFonts w:ascii="Palatino Linotype" w:eastAsiaTheme="minorEastAsia" w:hAnsi="Palatino Linotype" w:cs="Arial"/>
          <w:szCs w:val="20"/>
        </w:rPr>
      </w:pPr>
    </w:p>
    <w:sectPr w:rsidR="00CE18B3" w:rsidRPr="003E38E2" w:rsidSect="00E475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857"/>
    <w:multiLevelType w:val="hybridMultilevel"/>
    <w:tmpl w:val="A99EC0A0"/>
    <w:lvl w:ilvl="0" w:tplc="8B54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DE2288"/>
    <w:multiLevelType w:val="hybridMultilevel"/>
    <w:tmpl w:val="585652CC"/>
    <w:lvl w:ilvl="0" w:tplc="DDAEE7F0">
      <w:start w:val="24"/>
      <w:numFmt w:val="decimal"/>
      <w:lvlText w:val="%1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34AFD"/>
    <w:multiLevelType w:val="hybridMultilevel"/>
    <w:tmpl w:val="A44A5A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2A7C"/>
    <w:multiLevelType w:val="hybridMultilevel"/>
    <w:tmpl w:val="D996E89A"/>
    <w:lvl w:ilvl="0" w:tplc="154077CA">
      <w:start w:val="3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7E0A"/>
    <w:multiLevelType w:val="hybridMultilevel"/>
    <w:tmpl w:val="C2E0BF74"/>
    <w:lvl w:ilvl="0" w:tplc="7FB6DF26">
      <w:start w:val="22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145E"/>
    <w:multiLevelType w:val="hybridMultilevel"/>
    <w:tmpl w:val="7AF2FE74"/>
    <w:lvl w:ilvl="0" w:tplc="4086E12C">
      <w:start w:val="10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9298C"/>
    <w:multiLevelType w:val="hybridMultilevel"/>
    <w:tmpl w:val="BF1075B8"/>
    <w:lvl w:ilvl="0" w:tplc="AB2E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76"/>
    <w:rsid w:val="00017D08"/>
    <w:rsid w:val="000528AF"/>
    <w:rsid w:val="00070AD8"/>
    <w:rsid w:val="00077C23"/>
    <w:rsid w:val="00084CF6"/>
    <w:rsid w:val="000A2C7A"/>
    <w:rsid w:val="000A72D4"/>
    <w:rsid w:val="000E5868"/>
    <w:rsid w:val="000F328C"/>
    <w:rsid w:val="001307F1"/>
    <w:rsid w:val="001859BC"/>
    <w:rsid w:val="001B222B"/>
    <w:rsid w:val="001E796A"/>
    <w:rsid w:val="002177A0"/>
    <w:rsid w:val="002219BB"/>
    <w:rsid w:val="002322F8"/>
    <w:rsid w:val="00233AD6"/>
    <w:rsid w:val="00251976"/>
    <w:rsid w:val="0027785B"/>
    <w:rsid w:val="002B409C"/>
    <w:rsid w:val="002C129F"/>
    <w:rsid w:val="002D03C0"/>
    <w:rsid w:val="00307D13"/>
    <w:rsid w:val="00352B16"/>
    <w:rsid w:val="003568CE"/>
    <w:rsid w:val="00361F2D"/>
    <w:rsid w:val="0039091C"/>
    <w:rsid w:val="003A5E9E"/>
    <w:rsid w:val="003E38E2"/>
    <w:rsid w:val="00425B96"/>
    <w:rsid w:val="00436D9B"/>
    <w:rsid w:val="00531DD9"/>
    <w:rsid w:val="00546382"/>
    <w:rsid w:val="005633EE"/>
    <w:rsid w:val="00583D19"/>
    <w:rsid w:val="005917C7"/>
    <w:rsid w:val="005A42E9"/>
    <w:rsid w:val="005A7241"/>
    <w:rsid w:val="005B764C"/>
    <w:rsid w:val="005F53B5"/>
    <w:rsid w:val="005F6249"/>
    <w:rsid w:val="00612A0B"/>
    <w:rsid w:val="00652517"/>
    <w:rsid w:val="00656385"/>
    <w:rsid w:val="00666FA4"/>
    <w:rsid w:val="006B5466"/>
    <w:rsid w:val="006E1C6D"/>
    <w:rsid w:val="00714432"/>
    <w:rsid w:val="007229D3"/>
    <w:rsid w:val="00730932"/>
    <w:rsid w:val="007A3360"/>
    <w:rsid w:val="007E5B96"/>
    <w:rsid w:val="0080471D"/>
    <w:rsid w:val="00867FA2"/>
    <w:rsid w:val="00875597"/>
    <w:rsid w:val="00895202"/>
    <w:rsid w:val="00896B54"/>
    <w:rsid w:val="008E033D"/>
    <w:rsid w:val="00913181"/>
    <w:rsid w:val="00952AF2"/>
    <w:rsid w:val="009562E2"/>
    <w:rsid w:val="00956662"/>
    <w:rsid w:val="00992771"/>
    <w:rsid w:val="009B0AB5"/>
    <w:rsid w:val="009B3968"/>
    <w:rsid w:val="009B6591"/>
    <w:rsid w:val="009F7C22"/>
    <w:rsid w:val="00A81B34"/>
    <w:rsid w:val="00B26AED"/>
    <w:rsid w:val="00B36ADA"/>
    <w:rsid w:val="00BA7C37"/>
    <w:rsid w:val="00BB2063"/>
    <w:rsid w:val="00BC710A"/>
    <w:rsid w:val="00BE134C"/>
    <w:rsid w:val="00BE565B"/>
    <w:rsid w:val="00C35F6D"/>
    <w:rsid w:val="00C44FFD"/>
    <w:rsid w:val="00C83B35"/>
    <w:rsid w:val="00C911E5"/>
    <w:rsid w:val="00CB7A2F"/>
    <w:rsid w:val="00CD3EAD"/>
    <w:rsid w:val="00CE18B3"/>
    <w:rsid w:val="00D1253C"/>
    <w:rsid w:val="00D1538F"/>
    <w:rsid w:val="00D43B47"/>
    <w:rsid w:val="00D614D5"/>
    <w:rsid w:val="00D8132B"/>
    <w:rsid w:val="00D858F4"/>
    <w:rsid w:val="00D91F17"/>
    <w:rsid w:val="00DE09B1"/>
    <w:rsid w:val="00DE3186"/>
    <w:rsid w:val="00E31C41"/>
    <w:rsid w:val="00E42F5B"/>
    <w:rsid w:val="00E475B2"/>
    <w:rsid w:val="00E55426"/>
    <w:rsid w:val="00E724B9"/>
    <w:rsid w:val="00E94733"/>
    <w:rsid w:val="00EB465C"/>
    <w:rsid w:val="00EF797E"/>
    <w:rsid w:val="00F00AC3"/>
    <w:rsid w:val="00F056CC"/>
    <w:rsid w:val="00F16C88"/>
    <w:rsid w:val="00F173C1"/>
    <w:rsid w:val="00F83D4F"/>
    <w:rsid w:val="00F90ABD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97033"/>
  <w15:docId w15:val="{4D7159CF-9AC5-416C-AC1B-EA7595CB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D4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E1C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E1C6D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E31C41"/>
    <w:pPr>
      <w:ind w:left="720"/>
      <w:contextualSpacing/>
    </w:pPr>
  </w:style>
  <w:style w:type="table" w:styleId="Tabela-Siatka">
    <w:name w:val="Table Grid"/>
    <w:basedOn w:val="Standardowy"/>
    <w:locked/>
    <w:rsid w:val="0030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E42F5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8C72-0BB3-41C8-83CB-CEE4A10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699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Edyta Łabędź</cp:lastModifiedBy>
  <cp:revision>34</cp:revision>
  <cp:lastPrinted>2024-02-07T11:52:00Z</cp:lastPrinted>
  <dcterms:created xsi:type="dcterms:W3CDTF">2020-05-20T10:38:00Z</dcterms:created>
  <dcterms:modified xsi:type="dcterms:W3CDTF">2024-02-07T11:52:00Z</dcterms:modified>
</cp:coreProperties>
</file>